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DC8" w:rsidRDefault="000A0DC8" w:rsidP="000A0DC8">
      <w:pPr>
        <w:rPr>
          <w:rFonts w:ascii="Verdana" w:hAnsi="Verdana"/>
          <w:sz w:val="20"/>
          <w:szCs w:val="20"/>
          <w:lang w:eastAsia="it-IT"/>
        </w:rPr>
      </w:pPr>
      <w:r w:rsidRPr="00C90F09">
        <w:rPr>
          <w:rFonts w:ascii="Verdana" w:hAnsi="Verdana"/>
          <w:sz w:val="20"/>
          <w:szCs w:val="20"/>
          <w:lang w:eastAsia="it-IT"/>
        </w:rPr>
        <w:t xml:space="preserve">CLASSI </w:t>
      </w:r>
      <w:r w:rsidR="00C52491" w:rsidRPr="00C90F09">
        <w:rPr>
          <w:rFonts w:ascii="Verdana" w:hAnsi="Verdana"/>
          <w:sz w:val="20"/>
          <w:szCs w:val="20"/>
          <w:lang w:eastAsia="it-IT"/>
        </w:rPr>
        <w:t>QUINTE</w:t>
      </w:r>
      <w:r w:rsidRPr="00C90F09">
        <w:rPr>
          <w:rFonts w:ascii="Verdana" w:hAnsi="Verdana"/>
          <w:sz w:val="20"/>
          <w:szCs w:val="20"/>
          <w:lang w:eastAsia="it-IT"/>
        </w:rPr>
        <w:t xml:space="preserve"> </w:t>
      </w:r>
    </w:p>
    <w:p w:rsidR="00C90F09" w:rsidRPr="00C90F09" w:rsidRDefault="00C90F09" w:rsidP="000A0DC8">
      <w:pPr>
        <w:rPr>
          <w:rFonts w:ascii="Verdana" w:hAnsi="Verdana"/>
          <w:sz w:val="20"/>
          <w:szCs w:val="20"/>
          <w:lang w:eastAsia="it-IT"/>
        </w:rPr>
      </w:pPr>
    </w:p>
    <w:p w:rsidR="000A0DC8" w:rsidRPr="00C90F09" w:rsidRDefault="000A0DC8" w:rsidP="000A0DC8">
      <w:pPr>
        <w:rPr>
          <w:rFonts w:ascii="Verdana" w:hAnsi="Verdana"/>
          <w:b/>
          <w:sz w:val="20"/>
          <w:szCs w:val="20"/>
          <w:lang w:eastAsia="it-IT"/>
        </w:rPr>
      </w:pPr>
      <w:r w:rsidRPr="00C90F09">
        <w:rPr>
          <w:rFonts w:ascii="Verdana" w:hAnsi="Verdana"/>
          <w:sz w:val="20"/>
          <w:szCs w:val="20"/>
          <w:lang w:eastAsia="it-IT"/>
        </w:rPr>
        <w:t xml:space="preserve"> </w:t>
      </w:r>
      <w:r w:rsidR="00E709A5" w:rsidRPr="00C90F09">
        <w:rPr>
          <w:rFonts w:ascii="Verdana" w:hAnsi="Verdana"/>
          <w:b/>
          <w:sz w:val="20"/>
          <w:szCs w:val="20"/>
          <w:lang w:eastAsia="it-IT"/>
        </w:rPr>
        <w:t>1</w:t>
      </w:r>
      <w:r w:rsidRPr="00C90F09">
        <w:rPr>
          <w:rFonts w:ascii="Verdana" w:hAnsi="Verdana"/>
          <w:b/>
          <w:sz w:val="20"/>
          <w:szCs w:val="20"/>
          <w:lang w:eastAsia="it-IT"/>
        </w:rPr>
        <w:t>° bimestre</w:t>
      </w:r>
      <w:r w:rsidR="005D6CC5" w:rsidRPr="00C90F09">
        <w:rPr>
          <w:rFonts w:ascii="Verdana" w:hAnsi="Verdana"/>
          <w:b/>
          <w:sz w:val="20"/>
          <w:szCs w:val="20"/>
          <w:lang w:eastAsia="it-IT"/>
        </w:rPr>
        <w:t xml:space="preserve"> ( ottobre-novembre)</w:t>
      </w:r>
    </w:p>
    <w:p w:rsidR="000A0DC8" w:rsidRPr="00C90F09" w:rsidRDefault="000A0DC8" w:rsidP="000A0DC8">
      <w:pPr>
        <w:rPr>
          <w:rFonts w:ascii="Verdana" w:hAnsi="Verdana"/>
          <w:b/>
          <w:sz w:val="20"/>
          <w:szCs w:val="20"/>
          <w:lang w:eastAsia="it-IT"/>
        </w:rPr>
      </w:pPr>
    </w:p>
    <w:p w:rsidR="000A0DC8" w:rsidRPr="00C90F09" w:rsidRDefault="004343FA" w:rsidP="000A0DC8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C90F09">
        <w:rPr>
          <w:rFonts w:ascii="Verdana" w:hAnsi="Verdana"/>
          <w:b/>
          <w:sz w:val="20"/>
          <w:szCs w:val="20"/>
          <w:lang w:eastAsia="it-IT"/>
        </w:rPr>
        <w:t>SCIENZE MOTORIE</w:t>
      </w:r>
    </w:p>
    <w:tbl>
      <w:tblPr>
        <w:tblW w:w="112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36"/>
        <w:gridCol w:w="3396"/>
        <w:gridCol w:w="2410"/>
        <w:gridCol w:w="3736"/>
      </w:tblGrid>
      <w:tr w:rsidR="0063761C" w:rsidRPr="00C90F09" w:rsidTr="007A28C8">
        <w:trPr>
          <w:jc w:val="center"/>
        </w:trPr>
        <w:tc>
          <w:tcPr>
            <w:tcW w:w="1736" w:type="dxa"/>
            <w:shd w:val="clear" w:color="auto" w:fill="FFFFFF" w:themeFill="background1"/>
          </w:tcPr>
          <w:p w:rsidR="0063761C" w:rsidRPr="00C90F09" w:rsidRDefault="0063761C" w:rsidP="0028712F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Competenze</w:t>
            </w:r>
          </w:p>
          <w:p w:rsidR="006A1C78" w:rsidRPr="00C90F09" w:rsidRDefault="006A1C78" w:rsidP="0028712F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</w:p>
          <w:p w:rsidR="0063761C" w:rsidRPr="00C90F09" w:rsidRDefault="0063761C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- L’alunno ha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consapevolezza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delle capacità del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proprio corpo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- L’alunno sa gestire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lo sforzo fisico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- L’alunno usa il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linguaggio corporeo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come modalità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espressiva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- L’alunno potenzia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gli schemi motori di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base</w:t>
            </w:r>
          </w:p>
          <w:p w:rsidR="007A28C8" w:rsidRPr="00C90F09" w:rsidRDefault="007A28C8" w:rsidP="006C09C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</w:tc>
        <w:tc>
          <w:tcPr>
            <w:tcW w:w="3396" w:type="dxa"/>
            <w:shd w:val="clear" w:color="auto" w:fill="FFFFFF" w:themeFill="background1"/>
          </w:tcPr>
          <w:p w:rsidR="0063761C" w:rsidRPr="00C90F09" w:rsidRDefault="0063761C" w:rsidP="0063761C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Contenuti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a- Comprensione del concetto di forza e di resistenza.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b- Consolidamento della padronanza degli schemi motori dinamici quali correre, saltare, strisciare, rotolare, arrampicarsi, lanciare, afferrare.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c- Utilizzazione del linguaggio corporeo e motorio per comunicare ed esprimere i propri stati d’animo.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d- Conoscenza e applicazione dei principali elementi tecnici semplificati di molteplici discipline.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A1C78" w:rsidRPr="00C90F09" w:rsidRDefault="006C09CC" w:rsidP="006C09CC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e- Analisi, comprensione e interpretazione della realtà socio-ambientale con spirito critico e capacità di giudizio.</w:t>
            </w:r>
          </w:p>
          <w:p w:rsidR="0063761C" w:rsidRPr="00C90F09" w:rsidRDefault="0063761C" w:rsidP="006A1C78">
            <w:pPr>
              <w:autoSpaceDE w:val="0"/>
              <w:autoSpaceDN w:val="0"/>
              <w:adjustRightInd w:val="0"/>
              <w:rPr>
                <w:rFonts w:ascii="Verdana" w:eastAsia="Arial" w:hAnsi="Verdana"/>
                <w:color w:val="000000"/>
                <w:spacing w:val="-1"/>
                <w:sz w:val="20"/>
                <w:szCs w:val="20"/>
              </w:rPr>
            </w:pPr>
          </w:p>
          <w:p w:rsidR="007A28C8" w:rsidRPr="00C90F09" w:rsidRDefault="007A28C8" w:rsidP="007A28C8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63761C" w:rsidRPr="00C90F09" w:rsidRDefault="0063761C" w:rsidP="0028712F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Abilità</w:t>
            </w:r>
          </w:p>
          <w:p w:rsidR="0063761C" w:rsidRPr="00C90F09" w:rsidRDefault="0063761C" w:rsidP="00285E64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63761C" w:rsidRPr="00C90F09" w:rsidRDefault="0063761C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1. Acquisire consapevolezza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delle principali funzioni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fisiologiche e dei loro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cambiamenti in relazione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all’esercizio fisico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2. Modulare e controllare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l’impiego delle capacità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condizionali adeguandoli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all’intensità e alla durata del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compito motorio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3. Utilizzare in forma originale e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creativa modalità espressive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e corporee, sapendo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trasmettere contenuti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emozionali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4. Elaborare sequenze di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movimento utilizzando</w:t>
            </w:r>
          </w:p>
          <w:p w:rsidR="007A28C8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strutture ritmiche</w:t>
            </w:r>
          </w:p>
        </w:tc>
        <w:tc>
          <w:tcPr>
            <w:tcW w:w="3736" w:type="dxa"/>
            <w:shd w:val="clear" w:color="auto" w:fill="FFFFFF" w:themeFill="background1"/>
          </w:tcPr>
          <w:p w:rsidR="007A28C8" w:rsidRPr="00C90F09" w:rsidRDefault="007A28C8" w:rsidP="009B7E72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Attività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Wingdings+FPEF" w:hAnsi="Verdana"/>
                <w:color w:val="000000"/>
                <w:sz w:val="20"/>
                <w:szCs w:val="20"/>
              </w:rPr>
              <w:t xml:space="preserve">- </w:t>
            </w: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Esercizi e giochi per il condizionamento di alcune capacità motorie.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Wingdings+FPEF" w:hAnsi="Verdana"/>
                <w:color w:val="000000"/>
                <w:sz w:val="20"/>
                <w:szCs w:val="20"/>
              </w:rPr>
              <w:t>- “Io resisto”: gioco individuale di resistenza.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Wingdings+FPEF" w:hAnsi="Verdana"/>
                <w:color w:val="000000"/>
                <w:sz w:val="20"/>
                <w:szCs w:val="20"/>
              </w:rPr>
              <w:t>- Esercitazioni sulla resistenza muscolare.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“L’unione fa la forza”: gioco collettivo sulla forza muscolare.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Giochi a staffetta e squadre sulla coordinazione dinamica generale.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Rotolamenti sul piano sagittale e trasversale .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Giochi di drammatizzazione ed interpretazione di ruoli ed emozioni.</w:t>
            </w: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9CC" w:rsidRPr="00C90F09" w:rsidRDefault="006C09CC" w:rsidP="006C09CC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Esercitazioni su sequenze motorie inerenti alcune tecniche sportive specifiche.</w:t>
            </w:r>
          </w:p>
          <w:p w:rsidR="007A28C8" w:rsidRPr="00C90F09" w:rsidRDefault="006C09CC" w:rsidP="006C09CC">
            <w:pPr>
              <w:spacing w:line="322" w:lineRule="auto"/>
              <w:ind w:left="470" w:right="-239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Giochi con vari tipi di attrezzi strutturati e non.</w:t>
            </w:r>
          </w:p>
        </w:tc>
      </w:tr>
    </w:tbl>
    <w:p w:rsidR="00373815" w:rsidRDefault="00373815" w:rsidP="00373815">
      <w:pPr>
        <w:rPr>
          <w:rFonts w:ascii="Verdana" w:eastAsiaTheme="minorHAnsi" w:hAnsi="Verdana" w:cs="Arial"/>
          <w:sz w:val="20"/>
          <w:szCs w:val="20"/>
        </w:rPr>
      </w:pPr>
    </w:p>
    <w:p w:rsidR="00C90F09" w:rsidRPr="00C90F09" w:rsidRDefault="00C90F09" w:rsidP="00373815">
      <w:pPr>
        <w:rPr>
          <w:rFonts w:ascii="Verdana" w:hAnsi="Verdana"/>
          <w:sz w:val="20"/>
          <w:szCs w:val="20"/>
          <w:lang w:eastAsia="it-IT"/>
        </w:rPr>
      </w:pPr>
    </w:p>
    <w:p w:rsidR="00C90F09" w:rsidRDefault="00373815" w:rsidP="00373815">
      <w:pPr>
        <w:rPr>
          <w:rFonts w:ascii="Verdana" w:hAnsi="Verdana"/>
          <w:sz w:val="20"/>
          <w:szCs w:val="20"/>
          <w:lang w:eastAsia="it-IT"/>
        </w:rPr>
      </w:pPr>
      <w:r w:rsidRPr="00C90F09">
        <w:rPr>
          <w:rFonts w:ascii="Verdana" w:hAnsi="Verdana"/>
          <w:sz w:val="20"/>
          <w:szCs w:val="20"/>
          <w:lang w:eastAsia="it-IT"/>
        </w:rPr>
        <w:t>CLASSI QUINTE</w:t>
      </w:r>
    </w:p>
    <w:p w:rsidR="00373815" w:rsidRPr="00C90F09" w:rsidRDefault="00373815" w:rsidP="00373815">
      <w:pPr>
        <w:rPr>
          <w:rFonts w:ascii="Verdana" w:hAnsi="Verdana"/>
          <w:sz w:val="20"/>
          <w:szCs w:val="20"/>
          <w:lang w:eastAsia="it-IT"/>
        </w:rPr>
      </w:pPr>
      <w:r w:rsidRPr="00C90F09">
        <w:rPr>
          <w:rFonts w:ascii="Verdana" w:hAnsi="Verdana"/>
          <w:sz w:val="20"/>
          <w:szCs w:val="20"/>
          <w:lang w:eastAsia="it-IT"/>
        </w:rPr>
        <w:t xml:space="preserve"> </w:t>
      </w:r>
    </w:p>
    <w:p w:rsidR="00373815" w:rsidRPr="00C90F09" w:rsidRDefault="00373815" w:rsidP="00373815">
      <w:pPr>
        <w:rPr>
          <w:rFonts w:ascii="Verdana" w:hAnsi="Verdana"/>
          <w:b/>
          <w:sz w:val="20"/>
          <w:szCs w:val="20"/>
          <w:lang w:eastAsia="it-IT"/>
        </w:rPr>
      </w:pPr>
      <w:r w:rsidRPr="00C90F09">
        <w:rPr>
          <w:rFonts w:ascii="Verdana" w:hAnsi="Verdana"/>
          <w:b/>
          <w:sz w:val="20"/>
          <w:szCs w:val="20"/>
          <w:lang w:eastAsia="it-IT"/>
        </w:rPr>
        <w:t xml:space="preserve"> 2° bimestre</w:t>
      </w:r>
      <w:r w:rsidR="005D6CC5" w:rsidRPr="00C90F09">
        <w:rPr>
          <w:rFonts w:ascii="Verdana" w:hAnsi="Verdana"/>
          <w:b/>
          <w:sz w:val="20"/>
          <w:szCs w:val="20"/>
          <w:lang w:eastAsia="it-IT"/>
        </w:rPr>
        <w:t xml:space="preserve"> ( dicembre-gennaio)</w:t>
      </w:r>
    </w:p>
    <w:p w:rsidR="00373815" w:rsidRPr="00C90F09" w:rsidRDefault="00373815" w:rsidP="00373815">
      <w:pPr>
        <w:rPr>
          <w:rFonts w:ascii="Verdana" w:hAnsi="Verdana"/>
          <w:b/>
          <w:sz w:val="20"/>
          <w:szCs w:val="20"/>
          <w:lang w:eastAsia="it-IT"/>
        </w:rPr>
      </w:pPr>
    </w:p>
    <w:p w:rsidR="00373815" w:rsidRPr="00C90F09" w:rsidRDefault="00373815" w:rsidP="00373815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C90F09">
        <w:rPr>
          <w:rFonts w:ascii="Verdana" w:hAnsi="Verdana"/>
          <w:b/>
          <w:sz w:val="20"/>
          <w:szCs w:val="20"/>
          <w:lang w:eastAsia="it-IT"/>
        </w:rPr>
        <w:t>SCIENZE MOTORIE</w:t>
      </w:r>
    </w:p>
    <w:tbl>
      <w:tblPr>
        <w:tblW w:w="112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36"/>
        <w:gridCol w:w="3396"/>
        <w:gridCol w:w="2410"/>
        <w:gridCol w:w="3736"/>
      </w:tblGrid>
      <w:tr w:rsidR="00373815" w:rsidRPr="00C90F09" w:rsidTr="00AF5D3B">
        <w:trPr>
          <w:jc w:val="center"/>
        </w:trPr>
        <w:tc>
          <w:tcPr>
            <w:tcW w:w="1736" w:type="dxa"/>
            <w:shd w:val="clear" w:color="auto" w:fill="FFFFFF" w:themeFill="background1"/>
          </w:tcPr>
          <w:p w:rsidR="00373815" w:rsidRPr="00C90F09" w:rsidRDefault="00373815" w:rsidP="00AF5D3B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Competenze</w:t>
            </w:r>
          </w:p>
          <w:p w:rsidR="00373815" w:rsidRPr="00C90F09" w:rsidRDefault="00373815" w:rsidP="00AF5D3B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L’ alunno conosce</w:t>
            </w: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l’importanza di una</w:t>
            </w: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corretta</w:t>
            </w: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alimentazione e il suo</w:t>
            </w: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rapporto con</w:t>
            </w: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l’esercizio fisico</w:t>
            </w: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L’alunno conosce ed</w:t>
            </w: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lastRenderedPageBreak/>
              <w:t>adotta norme</w:t>
            </w: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igieniche per la salute</w:t>
            </w:r>
          </w:p>
          <w:p w:rsidR="00373815" w:rsidRPr="00C90F09" w:rsidRDefault="00373815" w:rsidP="00373815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della persona</w:t>
            </w:r>
          </w:p>
          <w:p w:rsidR="00373815" w:rsidRPr="00C90F09" w:rsidRDefault="00373815" w:rsidP="00AF5D3B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</w:tc>
        <w:tc>
          <w:tcPr>
            <w:tcW w:w="3396" w:type="dxa"/>
            <w:shd w:val="clear" w:color="auto" w:fill="FFFFFF" w:themeFill="background1"/>
          </w:tcPr>
          <w:p w:rsidR="00373815" w:rsidRPr="00C90F09" w:rsidRDefault="00373815" w:rsidP="00AF5D3B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lastRenderedPageBreak/>
              <w:t>Contenuti</w:t>
            </w:r>
          </w:p>
          <w:p w:rsidR="00373815" w:rsidRPr="00C90F09" w:rsidRDefault="00373815" w:rsidP="00AF5D3B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a- Utilizzazione di schemi motori e posturali, le loro interazioni in situazione combinata.</w:t>
            </w: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b- Riconoscimento </w:t>
            </w:r>
            <w:proofErr w:type="spellStart"/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evalutazione</w:t>
            </w:r>
            <w:proofErr w:type="spellEnd"/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di traiettorie, distanze, ritmi esecutivi e successioni temporali delle azioni motorie.</w:t>
            </w: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c- Presa di coscienza delle </w:t>
            </w: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lastRenderedPageBreak/>
              <w:t>fondamentali azioni ginniche, con conseguente riflessione teorica (piegamento, flessione, torsione, estensione).</w:t>
            </w: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d- Utilizzazione di tecniche di sperimentazione e miglioramento delle proprie capacità.</w:t>
            </w: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e- Osservazione, lettura e interpretazione della realtà cogliendo le relazioni uomo ambiente.</w:t>
            </w: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373815" w:rsidRPr="00C90F09" w:rsidRDefault="00373815" w:rsidP="00AF5D3B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lastRenderedPageBreak/>
              <w:t>Abilità</w:t>
            </w:r>
          </w:p>
          <w:p w:rsidR="00373815" w:rsidRPr="00C90F09" w:rsidRDefault="00373815" w:rsidP="00AF5D3B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373815" w:rsidRPr="00C90F09" w:rsidRDefault="00373815" w:rsidP="00AF5D3B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1. Riconoscere il rapporto tra</w:t>
            </w: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alimentazione, , esercizio</w:t>
            </w: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fisico e salute</w:t>
            </w: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2. Assumere adeguati</w:t>
            </w: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comportamenti e stili di vita</w:t>
            </w: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salutistici</w:t>
            </w:r>
          </w:p>
        </w:tc>
        <w:tc>
          <w:tcPr>
            <w:tcW w:w="3736" w:type="dxa"/>
            <w:shd w:val="clear" w:color="auto" w:fill="FFFFFF" w:themeFill="background1"/>
          </w:tcPr>
          <w:p w:rsidR="00373815" w:rsidRPr="00C90F09" w:rsidRDefault="00373815" w:rsidP="00AF5D3B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Attività</w:t>
            </w: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i/>
                <w:color w:val="000000"/>
                <w:sz w:val="20"/>
                <w:szCs w:val="20"/>
              </w:rPr>
            </w:pP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Wingdings+FPEF" w:hAnsi="Verdana"/>
                <w:color w:val="000000"/>
                <w:sz w:val="20"/>
                <w:szCs w:val="20"/>
              </w:rPr>
              <w:t>- Giochi e percorsi individuali e di squadra con attrezzi e non.</w:t>
            </w: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Wingdings+FPEF" w:hAnsi="Verdana"/>
                <w:color w:val="000000"/>
                <w:sz w:val="20"/>
                <w:szCs w:val="20"/>
              </w:rPr>
              <w:t>- Staffette e giochi di gruppo.</w:t>
            </w: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Wingdings+FPEF" w:hAnsi="Verdana"/>
                <w:color w:val="000000"/>
                <w:sz w:val="20"/>
                <w:szCs w:val="20"/>
              </w:rPr>
              <w:t xml:space="preserve">- </w:t>
            </w: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Circuiti, gare e percorsi.</w:t>
            </w: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-Esercizi e giochi per prendere consapevolezza del piegamento, della flessione, dell’estensione, della torsione.</w:t>
            </w: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-Manipolazione con la palla.</w:t>
            </w: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lastRenderedPageBreak/>
              <w:t>-Controllo e intercettazione della palla.</w:t>
            </w: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-Gioco: minivolley.</w:t>
            </w: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373815" w:rsidRPr="00C90F09" w:rsidRDefault="00373815" w:rsidP="00373815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-Osservazione e conversazioni sulle regole da rispettare sulla strada.</w:t>
            </w:r>
          </w:p>
          <w:p w:rsidR="00373815" w:rsidRPr="00C90F09" w:rsidRDefault="00373815" w:rsidP="00373815">
            <w:pPr>
              <w:spacing w:line="322" w:lineRule="auto"/>
              <w:ind w:left="470" w:right="-239"/>
              <w:rPr>
                <w:rFonts w:ascii="Verdana" w:eastAsia="Times New Roman+FPEF" w:hAnsi="Verdana"/>
                <w:i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-I segnali stradali.</w:t>
            </w:r>
          </w:p>
        </w:tc>
      </w:tr>
    </w:tbl>
    <w:p w:rsidR="00373815" w:rsidRPr="00C90F09" w:rsidRDefault="00373815">
      <w:pPr>
        <w:rPr>
          <w:rFonts w:ascii="Verdana" w:eastAsiaTheme="minorHAnsi" w:hAnsi="Verdana" w:cs="Arial"/>
          <w:sz w:val="20"/>
          <w:szCs w:val="20"/>
        </w:rPr>
      </w:pPr>
    </w:p>
    <w:p w:rsidR="00F2462C" w:rsidRPr="00C90F09" w:rsidRDefault="00F2462C">
      <w:pPr>
        <w:rPr>
          <w:rFonts w:ascii="Verdana" w:eastAsiaTheme="minorHAnsi" w:hAnsi="Verdana" w:cs="Arial"/>
          <w:sz w:val="20"/>
          <w:szCs w:val="20"/>
        </w:rPr>
      </w:pPr>
    </w:p>
    <w:p w:rsidR="005047F1" w:rsidRPr="00C90F09" w:rsidRDefault="005047F1">
      <w:pPr>
        <w:rPr>
          <w:rFonts w:ascii="Verdana" w:eastAsiaTheme="minorHAnsi" w:hAnsi="Verdana" w:cs="Arial"/>
          <w:sz w:val="20"/>
          <w:szCs w:val="20"/>
        </w:rPr>
      </w:pPr>
    </w:p>
    <w:p w:rsidR="005047F1" w:rsidRPr="00C90F09" w:rsidRDefault="005047F1">
      <w:pPr>
        <w:rPr>
          <w:rFonts w:ascii="Verdana" w:eastAsiaTheme="minorHAnsi" w:hAnsi="Verdana" w:cs="Arial"/>
          <w:sz w:val="20"/>
          <w:szCs w:val="20"/>
        </w:rPr>
      </w:pPr>
    </w:p>
    <w:p w:rsidR="00F2462C" w:rsidRDefault="00C90F09" w:rsidP="00F2462C">
      <w:pPr>
        <w:rPr>
          <w:rFonts w:ascii="Verdana" w:hAnsi="Verdana"/>
          <w:sz w:val="20"/>
          <w:szCs w:val="20"/>
          <w:lang w:eastAsia="it-IT"/>
        </w:rPr>
      </w:pPr>
      <w:r>
        <w:rPr>
          <w:rFonts w:ascii="Verdana" w:hAnsi="Verdana"/>
          <w:sz w:val="20"/>
          <w:szCs w:val="20"/>
          <w:lang w:eastAsia="it-IT"/>
        </w:rPr>
        <w:t>CLASSI QUINTE</w:t>
      </w:r>
    </w:p>
    <w:p w:rsidR="00C90F09" w:rsidRPr="00C90F09" w:rsidRDefault="00C90F09" w:rsidP="00F2462C">
      <w:pPr>
        <w:rPr>
          <w:rFonts w:ascii="Verdana" w:hAnsi="Verdana"/>
          <w:sz w:val="20"/>
          <w:szCs w:val="20"/>
          <w:lang w:eastAsia="it-IT"/>
        </w:rPr>
      </w:pPr>
    </w:p>
    <w:p w:rsidR="00F2462C" w:rsidRPr="00C90F09" w:rsidRDefault="00F2462C" w:rsidP="00F2462C">
      <w:pPr>
        <w:rPr>
          <w:rFonts w:ascii="Verdana" w:hAnsi="Verdana"/>
          <w:b/>
          <w:sz w:val="20"/>
          <w:szCs w:val="20"/>
          <w:lang w:eastAsia="it-IT"/>
        </w:rPr>
      </w:pPr>
      <w:r w:rsidRPr="00C90F09">
        <w:rPr>
          <w:rFonts w:ascii="Verdana" w:hAnsi="Verdana"/>
          <w:b/>
          <w:sz w:val="20"/>
          <w:szCs w:val="20"/>
          <w:lang w:eastAsia="it-IT"/>
        </w:rPr>
        <w:t xml:space="preserve"> 3° bimestre ( febbraio-marzo )</w:t>
      </w:r>
    </w:p>
    <w:p w:rsidR="00F2462C" w:rsidRPr="00C90F09" w:rsidRDefault="00F2462C" w:rsidP="00F2462C">
      <w:pPr>
        <w:rPr>
          <w:rFonts w:ascii="Verdana" w:hAnsi="Verdana"/>
          <w:b/>
          <w:sz w:val="20"/>
          <w:szCs w:val="20"/>
          <w:lang w:eastAsia="it-IT"/>
        </w:rPr>
      </w:pPr>
    </w:p>
    <w:p w:rsidR="00F2462C" w:rsidRPr="00C90F09" w:rsidRDefault="00F2462C" w:rsidP="00F2462C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C90F09">
        <w:rPr>
          <w:rFonts w:ascii="Verdana" w:hAnsi="Verdana"/>
          <w:b/>
          <w:sz w:val="20"/>
          <w:szCs w:val="20"/>
          <w:lang w:eastAsia="it-IT"/>
        </w:rPr>
        <w:t>SCIENZE MOTORIE</w:t>
      </w:r>
    </w:p>
    <w:tbl>
      <w:tblPr>
        <w:tblW w:w="112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36"/>
        <w:gridCol w:w="3396"/>
        <w:gridCol w:w="2410"/>
        <w:gridCol w:w="3736"/>
      </w:tblGrid>
      <w:tr w:rsidR="00F2462C" w:rsidRPr="00C90F09" w:rsidTr="00D634C8">
        <w:trPr>
          <w:jc w:val="center"/>
        </w:trPr>
        <w:tc>
          <w:tcPr>
            <w:tcW w:w="1736" w:type="dxa"/>
            <w:shd w:val="clear" w:color="auto" w:fill="FFFFFF" w:themeFill="background1"/>
          </w:tcPr>
          <w:p w:rsidR="00F2462C" w:rsidRPr="00C90F09" w:rsidRDefault="00F2462C" w:rsidP="00D634C8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Competenze</w:t>
            </w:r>
          </w:p>
          <w:p w:rsidR="00F2462C" w:rsidRPr="00C90F09" w:rsidRDefault="00F2462C" w:rsidP="00D634C8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- L’alunno sa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muoversi nello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spazio con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sicurezza e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scioltezza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- Utilizza tecniche di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sperimentazione e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miglioramento delle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proprie capacità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- Sa gestire il proprio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corpo nelle varie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situazioni di gioco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- Conosce e rispetta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le regole di gioco</w:t>
            </w:r>
          </w:p>
        </w:tc>
        <w:tc>
          <w:tcPr>
            <w:tcW w:w="3396" w:type="dxa"/>
            <w:shd w:val="clear" w:color="auto" w:fill="FFFFFF" w:themeFill="background1"/>
          </w:tcPr>
          <w:p w:rsidR="00F2462C" w:rsidRPr="00C90F09" w:rsidRDefault="00F2462C" w:rsidP="00D634C8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Contenuti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a- Percezione della respirazione nella fase di inspirazione ed espirazione.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b- Percezione del ritmo cardiaco, rilevarlo e comprendere che varia con la velocità di esecuzione dei movimenti.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c- Miglioramento della coordinazione dinamica generale attraverso il potenziamento degli schemi motori.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d- Esecuzione di sequenze motorie con l’utilizzo della musica e a ritmo naturale.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e- Esecuzione di attività proposte per sperimentare e migliorare le proprie capacità.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f-Rispetto di regole esecutive funzionali alla sicurezza nei vari ambienti di vita.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F2462C" w:rsidRPr="00C90F09" w:rsidRDefault="00F2462C" w:rsidP="00D634C8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Abilità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1. Controllare la postura e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organizzare spostamenti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2. Organizzare condotte motorie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sempre più complesse,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coordinando vari schemi di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movimento in simultaneità e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successione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3. Riconoscere e valutare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traiettorie, distanze, ritmi esecutivi e successioni temporali delle azioni motorie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4. Saper organizzare il proprio movimento nello spazio in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relazione a sé, agli altri, agli oggetti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5. Conoscere e applicare i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principali elementi tecnici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semplificati di alcune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discipline sportive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6. Saper scegliere azioni e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lastRenderedPageBreak/>
              <w:t>soluzioni efficaci per risolvere problemi motori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7. Eseguire giochi popolari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applicandone le regole e le indicazioni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8. Partecipare attivamente ai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giochi sportivi e non,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accettando la sconfitta e le diversità degli altri.</w:t>
            </w:r>
          </w:p>
        </w:tc>
        <w:tc>
          <w:tcPr>
            <w:tcW w:w="3736" w:type="dxa"/>
            <w:shd w:val="clear" w:color="auto" w:fill="FFFFFF" w:themeFill="background1"/>
          </w:tcPr>
          <w:p w:rsidR="00F2462C" w:rsidRPr="00C90F09" w:rsidRDefault="00F2462C" w:rsidP="00D634C8">
            <w:pPr>
              <w:autoSpaceDE w:val="0"/>
              <w:autoSpaceDN w:val="0"/>
              <w:adjustRightInd w:val="0"/>
              <w:jc w:val="center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Wingdings+FPEF" w:hAnsi="Verdana"/>
                <w:color w:val="000000"/>
                <w:sz w:val="20"/>
                <w:szCs w:val="20"/>
              </w:rPr>
              <w:lastRenderedPageBreak/>
              <w:t>Attività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Wingdings+FPEF" w:hAnsi="Verdana"/>
                <w:color w:val="000000"/>
                <w:sz w:val="20"/>
                <w:szCs w:val="20"/>
              </w:rPr>
              <w:t>- Esercizi respiratori e di rilassamento muscolare.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Wingdings+FPEF" w:hAnsi="Verdana"/>
                <w:color w:val="000000"/>
                <w:sz w:val="20"/>
                <w:szCs w:val="20"/>
              </w:rPr>
              <w:t>-Test di rilevazione del battito cardiaco.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Wingdings+FPEF" w:hAnsi="Verdana"/>
                <w:color w:val="000000"/>
                <w:sz w:val="20"/>
                <w:szCs w:val="20"/>
              </w:rPr>
              <w:t>-Giochi a squadre e in coppia.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Wingdings+FPEF" w:hAnsi="Verdana"/>
                <w:color w:val="000000"/>
                <w:sz w:val="20"/>
                <w:szCs w:val="20"/>
              </w:rPr>
              <w:t>-Eseguire semplici coreografie di gruppo con azioni motorie note con e senza l’utilizzo della musica.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-Giochi di gruppo, gare e staffette.</w:t>
            </w:r>
          </w:p>
          <w:p w:rsidR="00F2462C" w:rsidRPr="00C90F09" w:rsidRDefault="00F2462C" w:rsidP="00D634C8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-Giochi con vari tipi di attrezzi strutturati e non.</w:t>
            </w:r>
          </w:p>
        </w:tc>
      </w:tr>
    </w:tbl>
    <w:p w:rsidR="00C90F09" w:rsidRDefault="00C90F09" w:rsidP="005047F1">
      <w:pPr>
        <w:rPr>
          <w:rFonts w:ascii="Verdana" w:hAnsi="Verdana"/>
          <w:sz w:val="20"/>
          <w:szCs w:val="20"/>
          <w:lang w:eastAsia="it-IT"/>
        </w:rPr>
      </w:pPr>
      <w:bookmarkStart w:id="0" w:name="_GoBack"/>
      <w:bookmarkEnd w:id="0"/>
    </w:p>
    <w:p w:rsidR="00C90F09" w:rsidRDefault="00C90F09" w:rsidP="005047F1">
      <w:pPr>
        <w:rPr>
          <w:rFonts w:ascii="Verdana" w:hAnsi="Verdana"/>
          <w:sz w:val="20"/>
          <w:szCs w:val="20"/>
          <w:lang w:eastAsia="it-IT"/>
        </w:rPr>
      </w:pPr>
    </w:p>
    <w:p w:rsidR="00C90F09" w:rsidRPr="00C90F09" w:rsidRDefault="00C90F09" w:rsidP="005047F1">
      <w:pPr>
        <w:rPr>
          <w:rFonts w:ascii="Verdana" w:hAnsi="Verdana"/>
          <w:sz w:val="20"/>
          <w:szCs w:val="20"/>
          <w:lang w:eastAsia="it-IT"/>
        </w:rPr>
      </w:pPr>
      <w:r>
        <w:rPr>
          <w:rFonts w:ascii="Verdana" w:hAnsi="Verdana"/>
          <w:sz w:val="20"/>
          <w:szCs w:val="20"/>
          <w:lang w:eastAsia="it-IT"/>
        </w:rPr>
        <w:t>CLASSI QUINTE</w:t>
      </w:r>
    </w:p>
    <w:p w:rsidR="005047F1" w:rsidRPr="00C90F09" w:rsidRDefault="005047F1" w:rsidP="005047F1">
      <w:pPr>
        <w:rPr>
          <w:rFonts w:ascii="Verdana" w:hAnsi="Verdana"/>
          <w:b/>
          <w:sz w:val="20"/>
          <w:szCs w:val="20"/>
          <w:lang w:eastAsia="it-IT"/>
        </w:rPr>
      </w:pPr>
      <w:r w:rsidRPr="00C90F09">
        <w:rPr>
          <w:rFonts w:ascii="Verdana" w:hAnsi="Verdana"/>
          <w:b/>
          <w:sz w:val="20"/>
          <w:szCs w:val="20"/>
          <w:lang w:eastAsia="it-IT"/>
        </w:rPr>
        <w:t xml:space="preserve"> </w:t>
      </w:r>
      <w:r w:rsidR="00086F33" w:rsidRPr="00C90F09">
        <w:rPr>
          <w:rFonts w:ascii="Verdana" w:hAnsi="Verdana"/>
          <w:b/>
          <w:sz w:val="20"/>
          <w:szCs w:val="20"/>
          <w:lang w:eastAsia="it-IT"/>
        </w:rPr>
        <w:t>4</w:t>
      </w:r>
      <w:r w:rsidRPr="00C90F09">
        <w:rPr>
          <w:rFonts w:ascii="Verdana" w:hAnsi="Verdana"/>
          <w:b/>
          <w:sz w:val="20"/>
          <w:szCs w:val="20"/>
          <w:lang w:eastAsia="it-IT"/>
        </w:rPr>
        <w:t>° bimestre</w:t>
      </w:r>
      <w:r w:rsidR="005D6CC5" w:rsidRPr="00C90F09">
        <w:rPr>
          <w:rFonts w:ascii="Verdana" w:hAnsi="Verdana"/>
          <w:b/>
          <w:sz w:val="20"/>
          <w:szCs w:val="20"/>
          <w:lang w:eastAsia="it-IT"/>
        </w:rPr>
        <w:t xml:space="preserve"> (  aprile-maggio)</w:t>
      </w:r>
    </w:p>
    <w:p w:rsidR="005047F1" w:rsidRPr="00C90F09" w:rsidRDefault="005047F1" w:rsidP="005047F1">
      <w:pPr>
        <w:rPr>
          <w:rFonts w:ascii="Verdana" w:hAnsi="Verdana"/>
          <w:b/>
          <w:sz w:val="20"/>
          <w:szCs w:val="20"/>
          <w:lang w:eastAsia="it-IT"/>
        </w:rPr>
      </w:pPr>
    </w:p>
    <w:p w:rsidR="005047F1" w:rsidRPr="00C90F09" w:rsidRDefault="005047F1" w:rsidP="005047F1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C90F09">
        <w:rPr>
          <w:rFonts w:ascii="Verdana" w:hAnsi="Verdana"/>
          <w:b/>
          <w:sz w:val="20"/>
          <w:szCs w:val="20"/>
          <w:lang w:eastAsia="it-IT"/>
        </w:rPr>
        <w:t>SCIENZE MOTORIE</w:t>
      </w:r>
    </w:p>
    <w:tbl>
      <w:tblPr>
        <w:tblW w:w="112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36"/>
        <w:gridCol w:w="3396"/>
        <w:gridCol w:w="2410"/>
        <w:gridCol w:w="3736"/>
      </w:tblGrid>
      <w:tr w:rsidR="00086F33" w:rsidRPr="00C90F09" w:rsidTr="00AF5D3B">
        <w:trPr>
          <w:jc w:val="center"/>
        </w:trPr>
        <w:tc>
          <w:tcPr>
            <w:tcW w:w="1736" w:type="dxa"/>
            <w:shd w:val="clear" w:color="auto" w:fill="FFFFFF" w:themeFill="background1"/>
          </w:tcPr>
          <w:p w:rsidR="00086F33" w:rsidRPr="00C90F09" w:rsidRDefault="00086F33" w:rsidP="00AF5D3B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Competenze</w:t>
            </w:r>
          </w:p>
          <w:p w:rsidR="00086F33" w:rsidRPr="00C90F09" w:rsidRDefault="00086F33" w:rsidP="00AF5D3B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</w:p>
          <w:p w:rsidR="00086F33" w:rsidRPr="00C90F09" w:rsidRDefault="00086F33" w:rsidP="00086F3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L’alunno rispetta ed</w:t>
            </w:r>
          </w:p>
          <w:p w:rsidR="00086F33" w:rsidRPr="00C90F09" w:rsidRDefault="00086F33" w:rsidP="00086F3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applica regole</w:t>
            </w:r>
          </w:p>
          <w:p w:rsidR="00086F33" w:rsidRPr="00C90F09" w:rsidRDefault="00086F33" w:rsidP="00086F3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funzionali alla</w:t>
            </w:r>
          </w:p>
          <w:p w:rsidR="00086F33" w:rsidRPr="00C90F09" w:rsidRDefault="00086F33" w:rsidP="00086F3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sicurezza nei vari</w:t>
            </w:r>
          </w:p>
          <w:p w:rsidR="00086F33" w:rsidRPr="00C90F09" w:rsidRDefault="00086F33" w:rsidP="00086F3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ambienti di vita</w:t>
            </w:r>
          </w:p>
        </w:tc>
        <w:tc>
          <w:tcPr>
            <w:tcW w:w="3396" w:type="dxa"/>
            <w:shd w:val="clear" w:color="auto" w:fill="FFFFFF" w:themeFill="background1"/>
          </w:tcPr>
          <w:p w:rsidR="00086F33" w:rsidRPr="00C90F09" w:rsidRDefault="00086F33" w:rsidP="00AF5D3B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Contenuti</w:t>
            </w:r>
          </w:p>
          <w:p w:rsidR="00086F33" w:rsidRPr="00C90F09" w:rsidRDefault="00086F33" w:rsidP="00AF5D3B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086F33" w:rsidRPr="00C90F09" w:rsidRDefault="00086F33" w:rsidP="00086F3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-Percezione e controllo della propria capacità di equilibrio statico.</w:t>
            </w:r>
          </w:p>
          <w:p w:rsidR="00086F33" w:rsidRPr="00C90F09" w:rsidRDefault="00086F33" w:rsidP="00086F3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086F33" w:rsidRPr="00C90F09" w:rsidRDefault="00086F33" w:rsidP="00086F3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086F33" w:rsidRPr="00C90F09" w:rsidRDefault="00086F33" w:rsidP="00086F3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b- Sviluppo delle capacità condizionali(rapidità, forza, resistenza, agilità, rapidità di esecuzione e reazione, scioltezza).</w:t>
            </w:r>
          </w:p>
          <w:p w:rsidR="00086F33" w:rsidRPr="00C90F09" w:rsidRDefault="00086F33" w:rsidP="00086F3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086F33" w:rsidRPr="00C90F09" w:rsidRDefault="00086F33" w:rsidP="00086F3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086F33" w:rsidRPr="00C90F09" w:rsidRDefault="00086F33" w:rsidP="00086F3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086F33" w:rsidRPr="00C90F09" w:rsidRDefault="00086F33" w:rsidP="00086F3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c- Sviluppo del senso ritmico del gesto per migliorare il rapporto tra musica e movimento.</w:t>
            </w:r>
          </w:p>
          <w:p w:rsidR="00086F33" w:rsidRPr="00C90F09" w:rsidRDefault="00086F33" w:rsidP="00086F3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086F33" w:rsidRPr="00C90F09" w:rsidRDefault="00086F33" w:rsidP="00086F3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086F33" w:rsidRPr="00C90F09" w:rsidRDefault="00086F33" w:rsidP="00086F3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086F33" w:rsidRPr="00C90F09" w:rsidRDefault="00086F33" w:rsidP="00086F3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086F33" w:rsidRPr="00C90F09" w:rsidRDefault="00086F33" w:rsidP="00086F3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d- Conoscenza dei significati culturali e sociali dello sport.</w:t>
            </w:r>
          </w:p>
          <w:p w:rsidR="00086F33" w:rsidRPr="00C90F09" w:rsidRDefault="00086F33" w:rsidP="00086F3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-Conoscenze e competenze relative all’educazione alla salute, alla prevenzione e alla promozione di corretti stili di vita.</w:t>
            </w:r>
          </w:p>
          <w:p w:rsidR="00086F33" w:rsidRPr="00C90F09" w:rsidRDefault="00086F33" w:rsidP="00086F33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086F33" w:rsidRPr="00C90F09" w:rsidRDefault="00086F33" w:rsidP="00AF5D3B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Abilità</w:t>
            </w:r>
          </w:p>
          <w:p w:rsidR="00086F33" w:rsidRPr="00C90F09" w:rsidRDefault="00086F33" w:rsidP="00AF5D3B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086F33" w:rsidRPr="00C90F09" w:rsidRDefault="00086F33" w:rsidP="00AF5D3B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086F33" w:rsidRPr="00C90F09" w:rsidRDefault="00086F33" w:rsidP="00086F3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1. Assumere comportamenti</w:t>
            </w:r>
          </w:p>
          <w:p w:rsidR="00086F33" w:rsidRPr="00C90F09" w:rsidRDefault="00086F33" w:rsidP="00086F3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adeguati per la prevenzione</w:t>
            </w:r>
          </w:p>
          <w:p w:rsidR="00086F33" w:rsidRPr="00C90F09" w:rsidRDefault="00086F33" w:rsidP="00086F3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degli infortuni e per la</w:t>
            </w:r>
          </w:p>
          <w:p w:rsidR="00086F33" w:rsidRPr="00C90F09" w:rsidRDefault="00086F33" w:rsidP="00086F3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sicurezza nei vari ambienti di</w:t>
            </w:r>
          </w:p>
          <w:p w:rsidR="00086F33" w:rsidRPr="00C90F09" w:rsidRDefault="00086F33" w:rsidP="00086F3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C90F09">
              <w:rPr>
                <w:rFonts w:ascii="Verdana" w:eastAsiaTheme="minorHAnsi" w:hAnsi="Verdana"/>
                <w:sz w:val="20"/>
                <w:szCs w:val="20"/>
              </w:rPr>
              <w:t>vita</w:t>
            </w:r>
          </w:p>
          <w:p w:rsidR="00086F33" w:rsidRPr="00C90F09" w:rsidRDefault="00086F33" w:rsidP="005047F1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</w:tc>
        <w:tc>
          <w:tcPr>
            <w:tcW w:w="3736" w:type="dxa"/>
            <w:shd w:val="clear" w:color="auto" w:fill="FFFFFF" w:themeFill="background1"/>
          </w:tcPr>
          <w:p w:rsidR="00086F33" w:rsidRPr="00C90F09" w:rsidRDefault="00086F33" w:rsidP="00086F33">
            <w:pPr>
              <w:autoSpaceDE w:val="0"/>
              <w:autoSpaceDN w:val="0"/>
              <w:adjustRightInd w:val="0"/>
              <w:jc w:val="center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Wingdings+FPEF" w:hAnsi="Verdana"/>
                <w:color w:val="000000"/>
                <w:sz w:val="20"/>
                <w:szCs w:val="20"/>
              </w:rPr>
              <w:t>Attività</w:t>
            </w:r>
          </w:p>
          <w:p w:rsidR="00086F33" w:rsidRPr="00C90F09" w:rsidRDefault="00086F33" w:rsidP="00AF5D3B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086F33" w:rsidRPr="00C90F09" w:rsidRDefault="00086F33" w:rsidP="00AF5D3B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Wingdings+FPEF" w:hAnsi="Verdana"/>
                <w:color w:val="000000"/>
                <w:sz w:val="20"/>
                <w:szCs w:val="20"/>
              </w:rPr>
              <w:t>- Eseguire compiti motori con basi di appoggio precarie, superfici ridotte, elementi disturbanti l’orientamento.</w:t>
            </w:r>
          </w:p>
          <w:p w:rsidR="00086F33" w:rsidRPr="00C90F09" w:rsidRDefault="00086F33" w:rsidP="00AF5D3B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086F33" w:rsidRPr="00C90F09" w:rsidRDefault="00086F33" w:rsidP="00AF5D3B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Wingdings+FPEF" w:hAnsi="Verdana"/>
                <w:color w:val="000000"/>
                <w:sz w:val="20"/>
                <w:szCs w:val="20"/>
              </w:rPr>
              <w:t>- Giochi di velocità e direzione del tiro.</w:t>
            </w:r>
          </w:p>
          <w:p w:rsidR="00086F33" w:rsidRPr="00C90F09" w:rsidRDefault="00086F33" w:rsidP="00AF5D3B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Wingdings+FPEF" w:hAnsi="Verdana"/>
                <w:color w:val="000000"/>
                <w:sz w:val="20"/>
                <w:szCs w:val="20"/>
              </w:rPr>
              <w:t xml:space="preserve">-Esercizi tipici di diversi giochi sportivi: calcetto, minivolley, ecc. </w:t>
            </w:r>
          </w:p>
          <w:p w:rsidR="00086F33" w:rsidRPr="00C90F09" w:rsidRDefault="00086F33" w:rsidP="00AF5D3B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086F33" w:rsidRPr="00C90F09" w:rsidRDefault="00086F33" w:rsidP="00AF5D3B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086F33" w:rsidRPr="00C90F09" w:rsidRDefault="00086F33" w:rsidP="00AF5D3B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086F33" w:rsidRPr="00C90F09" w:rsidRDefault="00086F33" w:rsidP="00AF5D3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Wingdings+FPEF" w:hAnsi="Verdana"/>
                <w:color w:val="000000"/>
                <w:sz w:val="20"/>
                <w:szCs w:val="20"/>
              </w:rPr>
              <w:t xml:space="preserve">- </w:t>
            </w: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Esercizi per migliorare la percezione ritmica.</w:t>
            </w:r>
          </w:p>
          <w:p w:rsidR="00086F33" w:rsidRPr="00C90F09" w:rsidRDefault="00086F33" w:rsidP="00AF5D3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-Giochi di mimica e di movimento accompagnati dalla musica.</w:t>
            </w:r>
          </w:p>
          <w:p w:rsidR="00086F33" w:rsidRPr="00C90F09" w:rsidRDefault="00086F33" w:rsidP="00AF5D3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086F33" w:rsidRPr="00C90F09" w:rsidRDefault="00086F33" w:rsidP="00AF5D3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086F33" w:rsidRPr="00C90F09" w:rsidRDefault="00086F33" w:rsidP="00AF5D3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086F33" w:rsidRPr="00C90F09" w:rsidRDefault="00086F33" w:rsidP="00AF5D3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-Abitudini e tradizioni sportive di epoche e culture diverse.</w:t>
            </w:r>
          </w:p>
          <w:p w:rsidR="00086F33" w:rsidRPr="00C90F09" w:rsidRDefault="00086F33" w:rsidP="00AF5D3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086F33" w:rsidRPr="00C90F09" w:rsidRDefault="00086F33" w:rsidP="00AF5D3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C90F09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-Ricerche e discussioni volte a rilevare gli aspetti positivi e negativi della pratica sportiva con particolare attenzione ai problemi legati all’alimentazione, alla salute, all’igiene, alla sicurezza.</w:t>
            </w:r>
          </w:p>
        </w:tc>
      </w:tr>
    </w:tbl>
    <w:p w:rsidR="005047F1" w:rsidRPr="00C90F09" w:rsidRDefault="005047F1">
      <w:pPr>
        <w:rPr>
          <w:rFonts w:ascii="Verdana" w:eastAsiaTheme="minorHAnsi" w:hAnsi="Verdana" w:cs="Arial"/>
          <w:sz w:val="20"/>
          <w:szCs w:val="20"/>
        </w:rPr>
      </w:pPr>
    </w:p>
    <w:p w:rsidR="005047F1" w:rsidRPr="00C90F09" w:rsidRDefault="005047F1">
      <w:pPr>
        <w:rPr>
          <w:rFonts w:ascii="Verdana" w:eastAsiaTheme="minorHAnsi" w:hAnsi="Verdana" w:cs="Arial"/>
          <w:sz w:val="20"/>
          <w:szCs w:val="20"/>
        </w:rPr>
      </w:pPr>
    </w:p>
    <w:p w:rsidR="005047F1" w:rsidRPr="00C90F09" w:rsidRDefault="005047F1">
      <w:pPr>
        <w:rPr>
          <w:rFonts w:ascii="Verdana" w:eastAsiaTheme="minorHAnsi" w:hAnsi="Verdana" w:cs="Arial"/>
          <w:sz w:val="20"/>
          <w:szCs w:val="20"/>
        </w:rPr>
      </w:pPr>
    </w:p>
    <w:p w:rsidR="005047F1" w:rsidRPr="00C90F09" w:rsidRDefault="005047F1">
      <w:pPr>
        <w:rPr>
          <w:rFonts w:ascii="Verdana" w:eastAsiaTheme="minorHAnsi" w:hAnsi="Verdana" w:cs="Arial"/>
          <w:sz w:val="20"/>
          <w:szCs w:val="20"/>
        </w:rPr>
      </w:pPr>
    </w:p>
    <w:p w:rsidR="005047F1" w:rsidRPr="00C90F09" w:rsidRDefault="005047F1">
      <w:pPr>
        <w:rPr>
          <w:rFonts w:ascii="Verdana" w:eastAsiaTheme="minorHAnsi" w:hAnsi="Verdana" w:cs="Arial"/>
          <w:sz w:val="20"/>
          <w:szCs w:val="20"/>
        </w:rPr>
      </w:pPr>
    </w:p>
    <w:p w:rsidR="005047F1" w:rsidRPr="00C90F09" w:rsidRDefault="005047F1">
      <w:pPr>
        <w:rPr>
          <w:rFonts w:ascii="Verdana" w:eastAsiaTheme="minorHAnsi" w:hAnsi="Verdana" w:cs="Arial"/>
          <w:sz w:val="20"/>
          <w:szCs w:val="20"/>
        </w:rPr>
      </w:pPr>
    </w:p>
    <w:p w:rsidR="005047F1" w:rsidRPr="00C90F09" w:rsidRDefault="005047F1">
      <w:pPr>
        <w:rPr>
          <w:rFonts w:ascii="Verdana" w:eastAsiaTheme="minorHAnsi" w:hAnsi="Verdana" w:cs="Arial"/>
          <w:sz w:val="20"/>
          <w:szCs w:val="20"/>
        </w:rPr>
      </w:pPr>
    </w:p>
    <w:p w:rsidR="005047F1" w:rsidRPr="00C90F09" w:rsidRDefault="005047F1">
      <w:pPr>
        <w:rPr>
          <w:rFonts w:ascii="Verdana" w:eastAsiaTheme="minorHAnsi" w:hAnsi="Verdana" w:cs="Arial"/>
          <w:sz w:val="20"/>
          <w:szCs w:val="20"/>
        </w:rPr>
      </w:pPr>
    </w:p>
    <w:p w:rsidR="005047F1" w:rsidRPr="00C90F09" w:rsidRDefault="005047F1">
      <w:pPr>
        <w:rPr>
          <w:rFonts w:ascii="Verdana" w:eastAsiaTheme="minorHAnsi" w:hAnsi="Verdana" w:cs="Arial"/>
          <w:sz w:val="20"/>
          <w:szCs w:val="20"/>
        </w:rPr>
      </w:pPr>
    </w:p>
    <w:p w:rsidR="005047F1" w:rsidRPr="00C90F09" w:rsidRDefault="005047F1">
      <w:pPr>
        <w:rPr>
          <w:rFonts w:ascii="Verdana" w:eastAsiaTheme="minorHAnsi" w:hAnsi="Verdana" w:cs="Arial"/>
          <w:sz w:val="20"/>
          <w:szCs w:val="20"/>
        </w:rPr>
      </w:pPr>
    </w:p>
    <w:p w:rsidR="005047F1" w:rsidRPr="00C90F09" w:rsidRDefault="005047F1">
      <w:pPr>
        <w:rPr>
          <w:rFonts w:ascii="Verdana" w:eastAsiaTheme="minorHAnsi" w:hAnsi="Verdana" w:cs="Arial"/>
          <w:sz w:val="20"/>
          <w:szCs w:val="20"/>
        </w:rPr>
      </w:pPr>
    </w:p>
    <w:p w:rsidR="005047F1" w:rsidRPr="00C90F09" w:rsidRDefault="005047F1">
      <w:pPr>
        <w:rPr>
          <w:rFonts w:ascii="Verdana" w:eastAsiaTheme="minorHAnsi" w:hAnsi="Verdana" w:cs="Arial"/>
          <w:sz w:val="20"/>
          <w:szCs w:val="20"/>
        </w:rPr>
      </w:pPr>
    </w:p>
    <w:p w:rsidR="005047F1" w:rsidRPr="00C90F09" w:rsidRDefault="005047F1">
      <w:pPr>
        <w:rPr>
          <w:rFonts w:ascii="Verdana" w:eastAsiaTheme="minorHAnsi" w:hAnsi="Verdana" w:cs="Arial"/>
          <w:sz w:val="20"/>
          <w:szCs w:val="20"/>
        </w:rPr>
      </w:pPr>
    </w:p>
    <w:p w:rsidR="005047F1" w:rsidRPr="00C90F09" w:rsidRDefault="005047F1">
      <w:pPr>
        <w:rPr>
          <w:rFonts w:ascii="Verdana" w:eastAsiaTheme="minorHAnsi" w:hAnsi="Verdana" w:cs="Arial"/>
          <w:sz w:val="20"/>
          <w:szCs w:val="20"/>
        </w:rPr>
      </w:pPr>
    </w:p>
    <w:p w:rsidR="005047F1" w:rsidRPr="00C90F09" w:rsidRDefault="005047F1">
      <w:pPr>
        <w:rPr>
          <w:rFonts w:ascii="Verdana" w:eastAsiaTheme="minorHAnsi" w:hAnsi="Verdana" w:cs="Arial"/>
          <w:sz w:val="20"/>
          <w:szCs w:val="20"/>
        </w:rPr>
      </w:pPr>
    </w:p>
    <w:p w:rsidR="005047F1" w:rsidRPr="00C90F09" w:rsidRDefault="005047F1">
      <w:pPr>
        <w:rPr>
          <w:rFonts w:ascii="Verdana" w:eastAsiaTheme="minorHAnsi" w:hAnsi="Verdana" w:cs="Arial"/>
          <w:sz w:val="20"/>
          <w:szCs w:val="20"/>
        </w:rPr>
      </w:pPr>
    </w:p>
    <w:sectPr w:rsidR="005047F1" w:rsidRPr="00C90F09" w:rsidSect="006023B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+FPEF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+FPE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0A0DC8"/>
    <w:rsid w:val="0006395E"/>
    <w:rsid w:val="00086F33"/>
    <w:rsid w:val="000A0DC8"/>
    <w:rsid w:val="00132EEC"/>
    <w:rsid w:val="00285E64"/>
    <w:rsid w:val="00353994"/>
    <w:rsid w:val="00373815"/>
    <w:rsid w:val="004343FA"/>
    <w:rsid w:val="00486237"/>
    <w:rsid w:val="005047F1"/>
    <w:rsid w:val="005D6CC5"/>
    <w:rsid w:val="005F0C7E"/>
    <w:rsid w:val="006023B7"/>
    <w:rsid w:val="00613312"/>
    <w:rsid w:val="0063761C"/>
    <w:rsid w:val="006A1C78"/>
    <w:rsid w:val="006C09CC"/>
    <w:rsid w:val="006C3302"/>
    <w:rsid w:val="007A28C8"/>
    <w:rsid w:val="007C1DF2"/>
    <w:rsid w:val="007E1EB7"/>
    <w:rsid w:val="0085062E"/>
    <w:rsid w:val="009B7E72"/>
    <w:rsid w:val="00BA019E"/>
    <w:rsid w:val="00C2456B"/>
    <w:rsid w:val="00C52491"/>
    <w:rsid w:val="00C90F09"/>
    <w:rsid w:val="00C9370A"/>
    <w:rsid w:val="00CF01ED"/>
    <w:rsid w:val="00D042BC"/>
    <w:rsid w:val="00D859FE"/>
    <w:rsid w:val="00E709A5"/>
    <w:rsid w:val="00F2462C"/>
    <w:rsid w:val="00F34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A0DC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A28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A0DC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A28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988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Win8</dc:creator>
  <cp:lastModifiedBy>Silvia</cp:lastModifiedBy>
  <cp:revision>5</cp:revision>
  <dcterms:created xsi:type="dcterms:W3CDTF">2014-12-01T09:31:00Z</dcterms:created>
  <dcterms:modified xsi:type="dcterms:W3CDTF">2014-12-27T18:46:00Z</dcterms:modified>
</cp:coreProperties>
</file>